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4B0D1" w14:textId="77777777" w:rsidR="00427870" w:rsidRPr="00427870" w:rsidRDefault="00427870" w:rsidP="00427870">
      <w:pPr>
        <w:rPr>
          <w:lang w:val="fr-CA"/>
        </w:rPr>
      </w:pPr>
      <w:r w:rsidRPr="00427870">
        <w:rPr>
          <w:lang w:val="fr-CA"/>
        </w:rPr>
        <w:t>Commotion cérébrale</w:t>
      </w:r>
    </w:p>
    <w:p w14:paraId="30C9F09B" w14:textId="64AF454F" w:rsidR="00427870" w:rsidRPr="00427870" w:rsidRDefault="00427870" w:rsidP="00427870">
      <w:pPr>
        <w:rPr>
          <w:lang w:val="fr-CA"/>
        </w:rPr>
      </w:pPr>
      <w:r w:rsidRPr="00427870">
        <w:rPr>
          <w:lang w:val="fr-CA"/>
        </w:rPr>
        <w:t>Une commotion cérébrale est un type de lésion cérébrale qui se produit lorsqu'un mouvement ou un impact soudain secoue le cerveau à l'intérieur du crâne. Elle est souvent appelée lésion cérébrale traumatique légère. Mais même si elle est qualifiée de "légère" et qu'elle n'apparaît pas sur les scanners cérébraux tels que le scanner ou l'IRM, une commotion cérébrale peut avoir un impact important sur la santé d'une personne et sur sa capacité à accomplir des tâches quotidiennes.</w:t>
      </w:r>
      <w:bookmarkStart w:id="0" w:name="_GoBack"/>
      <w:bookmarkEnd w:id="0"/>
    </w:p>
    <w:p w14:paraId="4E203037" w14:textId="77777777" w:rsidR="00427870" w:rsidRPr="00427870" w:rsidRDefault="00427870" w:rsidP="00427870">
      <w:pPr>
        <w:rPr>
          <w:lang w:val="fr-CA"/>
        </w:rPr>
      </w:pPr>
      <w:r w:rsidRPr="00427870">
        <w:rPr>
          <w:lang w:val="fr-CA"/>
        </w:rPr>
        <w:t xml:space="preserve">200,000 : Le nombre estimé de </w:t>
      </w:r>
      <w:proofErr w:type="spellStart"/>
      <w:r w:rsidRPr="00427870">
        <w:rPr>
          <w:lang w:val="fr-CA"/>
        </w:rPr>
        <w:t>Canadien.nes</w:t>
      </w:r>
      <w:proofErr w:type="spellEnd"/>
      <w:r w:rsidRPr="00427870">
        <w:rPr>
          <w:lang w:val="fr-CA"/>
        </w:rPr>
        <w:t xml:space="preserve"> qui subissent des commotions cérébrales chaque année.</w:t>
      </w:r>
    </w:p>
    <w:p w14:paraId="43E699E1" w14:textId="77777777" w:rsidR="00427870" w:rsidRPr="00427870" w:rsidRDefault="00427870" w:rsidP="00427870">
      <w:pPr>
        <w:rPr>
          <w:lang w:val="fr-CA"/>
        </w:rPr>
      </w:pPr>
      <w:r w:rsidRPr="00427870">
        <w:rPr>
          <w:lang w:val="fr-CA"/>
        </w:rPr>
        <w:t>5,2 x : Les jeunes de 12 à 19 ans sont environ 5,2 fois plus susceptibles de subir une commotion cérébrale que les adultes de 40 à 62 ans.</w:t>
      </w:r>
    </w:p>
    <w:p w14:paraId="1812EA69" w14:textId="318F61FF" w:rsidR="00427870" w:rsidRPr="00427870" w:rsidRDefault="00427870" w:rsidP="00427870">
      <w:pPr>
        <w:rPr>
          <w:lang w:val="fr-CA"/>
        </w:rPr>
      </w:pPr>
      <w:r w:rsidRPr="00427870">
        <w:rPr>
          <w:lang w:val="fr-CA"/>
        </w:rPr>
        <w:t xml:space="preserve">30% : Le pourcentage de </w:t>
      </w:r>
      <w:proofErr w:type="spellStart"/>
      <w:r w:rsidRPr="00427870">
        <w:rPr>
          <w:lang w:val="fr-CA"/>
        </w:rPr>
        <w:t>Canadien.nes</w:t>
      </w:r>
      <w:proofErr w:type="spellEnd"/>
      <w:r w:rsidRPr="00427870">
        <w:rPr>
          <w:lang w:val="fr-CA"/>
        </w:rPr>
        <w:t xml:space="preserve"> qui éprouvent des problèmes persistants après une commotion cérébrale.</w:t>
      </w:r>
    </w:p>
    <w:p w14:paraId="20D97A93" w14:textId="5D9ED648" w:rsidR="00427870" w:rsidRPr="00427870" w:rsidRDefault="00427870" w:rsidP="00427870">
      <w:pPr>
        <w:rPr>
          <w:lang w:val="fr-CA"/>
        </w:rPr>
      </w:pPr>
      <w:r w:rsidRPr="00427870">
        <w:rPr>
          <w:lang w:val="fr-CA"/>
        </w:rPr>
        <w:t>Les causes les plus courantes de commotion cérébrale peuvent varier selon les groupes d'âge</w:t>
      </w:r>
    </w:p>
    <w:p w14:paraId="52402305" w14:textId="77777777" w:rsidR="00427870" w:rsidRPr="00365AB6" w:rsidRDefault="00427870" w:rsidP="00365AB6">
      <w:pPr>
        <w:pStyle w:val="ListParagraph"/>
        <w:numPr>
          <w:ilvl w:val="0"/>
          <w:numId w:val="1"/>
        </w:numPr>
        <w:rPr>
          <w:lang w:val="fr-CA"/>
        </w:rPr>
      </w:pPr>
      <w:r w:rsidRPr="00365AB6">
        <w:rPr>
          <w:lang w:val="fr-CA"/>
        </w:rPr>
        <w:t>Jeunes de 12 à 18 ans : sports et loisirs</w:t>
      </w:r>
    </w:p>
    <w:p w14:paraId="018C4F33" w14:textId="77777777" w:rsidR="00427870" w:rsidRPr="00365AB6" w:rsidRDefault="00427870" w:rsidP="00365AB6">
      <w:pPr>
        <w:pStyle w:val="ListParagraph"/>
        <w:numPr>
          <w:ilvl w:val="0"/>
          <w:numId w:val="1"/>
        </w:numPr>
        <w:rPr>
          <w:lang w:val="fr-CA"/>
        </w:rPr>
      </w:pPr>
      <w:r w:rsidRPr="00365AB6">
        <w:rPr>
          <w:lang w:val="fr-CA"/>
        </w:rPr>
        <w:t>Adultes : accidents de la route</w:t>
      </w:r>
    </w:p>
    <w:p w14:paraId="338567FB" w14:textId="437C47AD" w:rsidR="00427870" w:rsidRPr="00365AB6" w:rsidRDefault="00427870" w:rsidP="00365AB6">
      <w:pPr>
        <w:pStyle w:val="ListParagraph"/>
        <w:numPr>
          <w:ilvl w:val="0"/>
          <w:numId w:val="1"/>
        </w:numPr>
        <w:rPr>
          <w:lang w:val="fr-CA"/>
        </w:rPr>
      </w:pPr>
      <w:r w:rsidRPr="00365AB6">
        <w:rPr>
          <w:lang w:val="fr-CA"/>
        </w:rPr>
        <w:t>Adultes plus âgés : chutes</w:t>
      </w:r>
    </w:p>
    <w:p w14:paraId="402CBC03" w14:textId="050FA010" w:rsidR="00427870" w:rsidRPr="00427870" w:rsidRDefault="00427870" w:rsidP="00427870">
      <w:pPr>
        <w:rPr>
          <w:lang w:val="fr-CA"/>
        </w:rPr>
      </w:pPr>
      <w:r w:rsidRPr="00427870">
        <w:rPr>
          <w:lang w:val="fr-CA"/>
        </w:rPr>
        <w:t>Bien que certaines causes soient plus fréquentes dans des groupes d'âge spécifiques, les commotions cérébrales peuvent survenir dans divers contextes et pour de multiples raisons, quel que soit l'âge. Il peut s'agir d'incidents tels que des glissades et des chutes à la maison, des accidents de loisirs, des agressions, des blessures sur le lieu de travail, etc.</w:t>
      </w:r>
    </w:p>
    <w:p w14:paraId="21761C30" w14:textId="6E2463A5" w:rsidR="00EB1BC5" w:rsidRPr="00912E28" w:rsidRDefault="00427870" w:rsidP="00427870">
      <w:pPr>
        <w:rPr>
          <w:lang w:val="fr-CA"/>
        </w:rPr>
      </w:pPr>
      <w:r w:rsidRPr="00427870">
        <w:rPr>
          <w:lang w:val="fr-CA"/>
        </w:rPr>
        <w:t>Pour plus d'informations, visitez le site braininjurycanada.ca.</w:t>
      </w:r>
    </w:p>
    <w:sectPr w:rsidR="00EB1BC5" w:rsidRPr="00912E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56AAC"/>
    <w:multiLevelType w:val="hybridMultilevel"/>
    <w:tmpl w:val="30DA79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61286"/>
    <w:rsid w:val="00216D7B"/>
    <w:rsid w:val="00251A59"/>
    <w:rsid w:val="00337212"/>
    <w:rsid w:val="00365AB6"/>
    <w:rsid w:val="003A4A74"/>
    <w:rsid w:val="003E6B76"/>
    <w:rsid w:val="00427870"/>
    <w:rsid w:val="004611C7"/>
    <w:rsid w:val="005C1381"/>
    <w:rsid w:val="005C706B"/>
    <w:rsid w:val="006B4310"/>
    <w:rsid w:val="007F6D8F"/>
    <w:rsid w:val="00912E28"/>
    <w:rsid w:val="00956FDD"/>
    <w:rsid w:val="00960D2F"/>
    <w:rsid w:val="009B5ABD"/>
    <w:rsid w:val="00C5380E"/>
    <w:rsid w:val="00D366C0"/>
    <w:rsid w:val="00DA08BB"/>
    <w:rsid w:val="00DC7412"/>
    <w:rsid w:val="00EB1BC5"/>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A0FB"/>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2E28"/>
    <w:pPr>
      <w:spacing w:after="0" w:line="240" w:lineRule="auto"/>
    </w:pPr>
  </w:style>
  <w:style w:type="paragraph" w:styleId="BalloonText">
    <w:name w:val="Balloon Text"/>
    <w:basedOn w:val="Normal"/>
    <w:link w:val="BalloonTextChar"/>
    <w:uiPriority w:val="99"/>
    <w:semiHidden/>
    <w:unhideWhenUsed/>
    <w:rsid w:val="00337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212"/>
    <w:rPr>
      <w:rFonts w:ascii="Segoe UI" w:hAnsi="Segoe UI" w:cs="Segoe UI"/>
      <w:sz w:val="18"/>
      <w:szCs w:val="18"/>
    </w:rPr>
  </w:style>
  <w:style w:type="paragraph" w:styleId="ListParagraph">
    <w:name w:val="List Paragraph"/>
    <w:basedOn w:val="Normal"/>
    <w:uiPriority w:val="34"/>
    <w:qFormat/>
    <w:rsid w:val="00365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2024-07-16T19:28:00Z</dcterms:created>
  <dcterms:modified xsi:type="dcterms:W3CDTF">2024-07-16T19:28:00Z</dcterms:modified>
</cp:coreProperties>
</file>